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065" w:leader="none"/>
        </w:tabs>
        <w:snapToGrid w:val="false"/>
        <w:spacing w:lineRule="auto" w:line="240" w:before="0" w:after="159"/>
        <w:contextualSpacing/>
        <w:jc w:val="left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УТВЕРЖДАЮ</w:t>
      </w:r>
    </w:p>
    <w:p>
      <w:pPr>
        <w:pStyle w:val="Normal"/>
        <w:tabs>
          <w:tab w:val="clear" w:pos="708"/>
          <w:tab w:val="left" w:pos="4065" w:leader="none"/>
        </w:tabs>
        <w:snapToGrid w:val="false"/>
        <w:spacing w:lineRule="auto" w:line="240" w:before="0" w:after="15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>
      <w:pPr>
        <w:pStyle w:val="Normal"/>
        <w:tabs>
          <w:tab w:val="clear" w:pos="708"/>
          <w:tab w:val="left" w:pos="4065" w:leader="none"/>
        </w:tabs>
        <w:snapToGrid w:val="false"/>
        <w:spacing w:lineRule="auto" w:line="240" w:before="0" w:after="15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Курганинский район</w:t>
      </w:r>
    </w:p>
    <w:p>
      <w:pPr>
        <w:pStyle w:val="Normal"/>
        <w:snapToGrid w:val="false"/>
        <w:spacing w:lineRule="auto" w:line="240" w:before="0" w:after="15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napToGrid w:val="false"/>
        <w:spacing w:lineRule="auto" w:line="240" w:before="0" w:after="15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_______________А.Н. Ворушилин </w:t>
      </w:r>
    </w:p>
    <w:p>
      <w:pPr>
        <w:pStyle w:val="Normal"/>
        <w:snapToGrid w:val="false"/>
        <w:spacing w:lineRule="auto" w:line="240" w:before="0" w:after="15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«_____» декабря 2020 г.</w:t>
      </w:r>
    </w:p>
    <w:p>
      <w:pPr>
        <w:pStyle w:val="Normal"/>
        <w:snapToGrid w:val="false"/>
        <w:spacing w:lineRule="auto" w:line="276"/>
        <w:ind w:left="991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ПЛАН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мероприятий по реализации Стратегии государственной антинаркотической политики                                  Российской Федерации на период до 2030 года, утвержденной Указом Президента Российской Федерации                         от 23 ноября 2020 г. № 733 на территории муниципального образования 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Курганинский район с 2021 по 2030 год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Общие положения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1.1. План мероприятий (далее – План) по реализации Стратегии государственной антинаркотической политики  Российской Федерации на период до 2030 года, утвержденной Указом Президента Российской Федерации от 23 ноября 2020 г. № 733 (далее – Стратегия), разработан в целях дальнейшей реализации государственной политики Российской Федерации в сфере оборота наркотических средств, психотропных веществ и их прекурсоров, а также в области противодействия  их  незаконному  обороту,  направленной  на охрану здоровья граждан, обеспечение государственной и  общественной  безопасности  в  рамках  исполнения  пунктов  21 – 23  Стратегии на территории Краснодарского края в период с 2021 по 2030 год.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1.2. </w:t>
      </w:r>
      <w:r>
        <w:rPr>
          <w:rFonts w:ascii="Times New Roman" w:hAnsi="Times New Roman"/>
          <w:sz w:val="28"/>
          <w:szCs w:val="28"/>
        </w:rPr>
        <w:t xml:space="preserve">Правовую основу Плана составляют Конституция Российской Федерации, </w:t>
      </w:r>
      <w:r>
        <w:rPr>
          <w:rFonts w:eastAsia="Calibri" w:ascii="Times New Roman" w:hAnsi="Times New Roman" w:eastAsiaTheme="minorHAnsi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eastAsia="Calibri" w:ascii="Times New Roman" w:hAnsi="Times New Roman" w:eastAsiaTheme="minorHAnsi"/>
          <w:sz w:val="28"/>
          <w:szCs w:val="28"/>
        </w:rPr>
        <w:t xml:space="preserve"> закон                                            от 8 января 1998 г. № 3-ФЗ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eastAsia="Calibri" w:ascii="Times New Roman" w:hAnsi="Times New Roman" w:eastAsiaTheme="minorHAnsi"/>
          <w:sz w:val="28"/>
          <w:szCs w:val="28"/>
        </w:rPr>
        <w:t xml:space="preserve">О наркотических средствах и психотропных веществах», Указ Президента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eastAsia="Calibri" w:ascii="Times New Roman" w:hAnsi="Times New Roman" w:eastAsiaTheme="minorHAnsi"/>
          <w:sz w:val="28"/>
          <w:szCs w:val="28"/>
        </w:rPr>
        <w:t xml:space="preserve"> от 23 ноября 2020 г. № 733 «Об утверждении Стратегии государственной антинаркотической политики Российской  Федерации  на  период  до  2030  года»</w:t>
      </w:r>
      <w:r>
        <w:rPr>
          <w:rFonts w:ascii="Times New Roman" w:hAnsi="Times New Roman"/>
          <w:sz w:val="28"/>
          <w:szCs w:val="28"/>
        </w:rPr>
        <w:t>,  Закон  Краснодарского  края  от   25  октября   2005 г. № 937-КЗ «Об основных направлениях профилактики алкоголизма, наркомании и токсикомании на территории Краснодарского края».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Антинаркотическая политика реализуется по следующим направлениям: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eastAsia="Calibri" w:ascii="Times New Roman" w:hAnsi="Times New Roman" w:eastAsiaTheme="minorHAnsi"/>
          <w:sz w:val="28"/>
          <w:szCs w:val="28"/>
        </w:rPr>
        <w:t>совершенствование антинаркотической деятельности и государственного контроля за оборотом наркотиков;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профилактика и раннее выявление незаконного потребления наркотиков;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сокращение числа лиц, у которых диагностированы наркомания или пагубное (с негативными последствиями) потребление наркотиков;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сокращение количества преступлений и правонарушений, связанных с незаконным оборотом наркотиков.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1.4. По итогам проведенного мониторинга за 2019 год в целом состояние наркоситуации в крае, а также на территории муниципального образования Курганинский район оценивается как напряженное.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</w:r>
      <w:r>
        <w:rPr>
          <w:rFonts w:eastAsia="Calibri" w:ascii="Times New Roman" w:hAnsi="Times New Roman" w:eastAsiaTheme="minorHAnsi"/>
          <w:sz w:val="28"/>
          <w:szCs w:val="28"/>
        </w:rPr>
        <w:t xml:space="preserve">По состоянию на 1 января 2020 г. в Курганинском районе зарегистрировано 585 потребителей психоактивных веществ, или 561,9 (край - 555,0)  в расчете на 100 тысяч населения.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Calibri" w:ascii="Times New Roman" w:hAnsi="Times New Roman" w:eastAsiaTheme="minorHAnsi"/>
          <w:sz w:val="28"/>
          <w:szCs w:val="28"/>
        </w:rPr>
        <w:tab/>
        <w:t xml:space="preserve">Общее число зарегистрированных потребителей наркотиков (включая больных наркоманией и лиц, употребляющих наркотики с вредными последствиями) в 2019 году составило 142 человека (136,4 (край - 144,0) на 100 тысяч населения). В сравнении с 2018 годом показатель снизился на 22,7 % (2018 год – 185 человек, или  176,1 на 100 тысяч населения).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Calibri" w:ascii="Times New Roman" w:hAnsi="Times New Roman" w:eastAsiaTheme="minorHAnsi"/>
          <w:sz w:val="28"/>
          <w:szCs w:val="28"/>
        </w:rPr>
        <w:tab/>
        <w:t>В 2019 году зарегистрировано 54 больных наркоманией, или 51,9 (край - 55,4) на 100 тысяч населения. По сравнению  с 2018 годом (68 или 64,7) этот показатель снизился на 20,5%.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Calibri" w:ascii="Times New Roman" w:hAnsi="Times New Roman" w:eastAsiaTheme="minorHAnsi"/>
          <w:sz w:val="28"/>
          <w:szCs w:val="28"/>
        </w:rPr>
        <w:tab/>
        <w:t>В 2019 году впервые в жизни за наркологической помощью по поводу наркомании обратились 3 человека. Показатель первичной заболеваемости наркоманией составил 2,9 (край - 2,7) на 100 тысяч населения. В 2018 году было впервые выявлено 6 больных наркоманией (5,7 на 100 тысяч населения). Таким образом, значение показателя снизилось                               на 50 %.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ab/>
        <w:t>Остается актуальным употребление наркозависимыми фармацевтических препаратов, оказывающих одурманивающее действие. Наиболее часто потребители наркотиков используют с целью наркотического опьянения лекарственные препараты баклофен, прегабалин и фенобарбитал.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Calibri" w:ascii="Times New Roman" w:hAnsi="Times New Roman" w:eastAsiaTheme="minorHAnsi"/>
          <w:sz w:val="28"/>
          <w:szCs w:val="28"/>
        </w:rPr>
        <w:tab/>
        <w:t>Количество острых отравлений наркотическими средствами и психотропными веществами, зафиксированное                             в 2019 году в Курганинском районе, составило 8 случаев.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Calibri" w:ascii="Times New Roman" w:hAnsi="Times New Roman" w:eastAsiaTheme="minorHAnsi"/>
          <w:sz w:val="28"/>
          <w:szCs w:val="28"/>
        </w:rPr>
        <w:tab/>
        <w:t>Количество случаев смертельных отравлений наркотическими средствами и психотропными веществами,                         в 2019 году среди населения составляет 4 случая.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/>
      </w:pPr>
      <w:r>
        <w:rPr>
          <w:rFonts w:eastAsia="Calibri" w:ascii="Times New Roman" w:hAnsi="Times New Roman" w:eastAsiaTheme="minorHAnsi"/>
          <w:sz w:val="28"/>
          <w:szCs w:val="28"/>
        </w:rPr>
        <w:tab/>
        <w:t xml:space="preserve">В 2019 году на территории района сотрудниками правоохранительных органов выявлено 59 (-28) преступлений по линии незаконного оборота наркотиков, их удельный вес от общего количества преступлений составил 5,8%, тяжких - 13 (-2), особо тяжких - 9 (+1), связанных со сбытом наркотических веществ -12 (+1).  </w:t>
      </w:r>
      <w:r>
        <w:rPr>
          <w:rFonts w:ascii="Times New Roman" w:hAnsi="Times New Roman"/>
          <w:sz w:val="28"/>
          <w:szCs w:val="28"/>
        </w:rPr>
        <w:t>Из незаконного оборота всего изъято 6,873 грамм наркотиков, из которых 6,097 грамм наркотического средства марихуана, 8 грамм героина, 3 грамма амфетаминной группы, 22 грамма гашишного масла, гашиш - 744 грамм. Расследовано и направлено в суд 52 (-25) уголовных дел по преступлениям, связанным с наркотиками, остаток нераскрытых 9 (-4) преступлений. Отделом МВД России по Курганинскому району в</w:t>
      </w:r>
      <w:r>
        <w:rPr>
          <w:rFonts w:eastAsia="Calibri" w:ascii="Times New Roman" w:hAnsi="Times New Roman" w:eastAsiaTheme="minorHAnsi"/>
          <w:bCs/>
          <w:sz w:val="28"/>
          <w:szCs w:val="28"/>
        </w:rPr>
        <w:t>ыявлено 61 (-60) административное  правонарушение по ст. 6.9 КоАП РФ: УУП – 23, ОНК – 22, ОУР – 8, ОРППСП – 7, ОПДН - 1.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/>
      </w:pPr>
      <w:r>
        <w:rPr>
          <w:rFonts w:eastAsia="Calibri" w:cs="Times New Roman" w:ascii="Times New Roman" w:hAnsi="Times New Roman" w:eastAsiaTheme="minorHAnsi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Наркообстановка на территории Курганинского района по итогам 2019 года характеризуется следующими показателями: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вовлеченность населения в незаконный оборот наркотиков (количество случаев привлечения к уголовной                                  и административной ответственности за нарушения законодательства Российской Федерации о наркотических средствах и психотропных веществах – 112,68 на 100 тыс. населения;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криминогенность наркомании (соотношение количества наркопотребителей, привлеченных к уголовной ответственности, и наркопотребителей, привлеченных к административной ответственности за потребление                      наркотиков) </w:t>
      </w:r>
      <w:r>
        <w:rPr>
          <w:rFonts w:ascii="Times New Roman" w:hAnsi="Times New Roman"/>
          <w:sz w:val="28"/>
          <w:szCs w:val="28"/>
        </w:rPr>
        <w:t>– 83,1</w:t>
      </w:r>
      <w:r>
        <w:rPr>
          <w:rFonts w:cs="Times New Roman" w:ascii="Times New Roman" w:hAnsi="Times New Roman"/>
          <w:sz w:val="28"/>
          <w:szCs w:val="28"/>
        </w:rPr>
        <w:t xml:space="preserve"> на 100 тыс. населения;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количество случаев отравления наркотиками, в том числе среди несовершеннолетних — 6,6 на 100 тыс. населения;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количество случаев смерти в результате потребления наркотиков – 3,86 на 100 тыс. населения.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2. Приоритетные направления реализации Стратегии в муниципальном образовании Курганинский район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 2021 год</w:t>
      </w:r>
    </w:p>
    <w:p>
      <w:pPr>
        <w:pStyle w:val="Normal"/>
        <w:widowControl w:val="false"/>
        <w:tabs>
          <w:tab w:val="clear" w:pos="708"/>
          <w:tab w:val="left" w:pos="1254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Таблица 1</w:t>
      </w:r>
    </w:p>
    <w:p>
      <w:pPr>
        <w:pStyle w:val="Normal"/>
        <w:widowControl w:val="false"/>
        <w:tabs>
          <w:tab w:val="clear" w:pos="708"/>
          <w:tab w:val="left" w:pos="1254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59"/>
        <w:gridCol w:w="4201"/>
        <w:gridCol w:w="3510"/>
        <w:gridCol w:w="3404"/>
        <w:gridCol w:w="2486"/>
      </w:tblGrid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направления, задач и мероприятий реализации Стратегии</w:t>
            </w:r>
          </w:p>
        </w:tc>
        <w:tc>
          <w:tcPr>
            <w:tcW w:w="351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Исполнитель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мероприятия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0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проведения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Сумма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финансирования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(тыс. руб.)</w:t>
            </w:r>
          </w:p>
        </w:tc>
      </w:tr>
      <w:tr>
        <w:trPr>
          <w:trHeight w:val="227" w:hRule="atLeast"/>
        </w:trPr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1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14560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Совершенствование антинаркотической деятельности и</w:t>
            </w:r>
            <w:r>
              <w:rPr>
                <w:rFonts w:eastAsia="Calibri" w:ascii="Times New Roman" w:hAnsi="Times New Roman" w:eastAsiaTheme="minorHAnsi"/>
                <w:sz w:val="28"/>
                <w:szCs w:val="28"/>
              </w:rPr>
              <w:t xml:space="preserve"> государственного контроля за оборотом наркотиков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8"/>
                <w:szCs w:val="28"/>
              </w:rPr>
            </w:pPr>
            <w:r>
              <w:rPr>
                <w:rFonts w:eastAsia="Calibri" w:eastAsiaTheme="minorHAns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560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1.1. Совершенствование (с учетом анализа наркоситуации) нормативных правовых актов, направленных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осуществление мероприятий антинаркотической деятельности</w:t>
            </w:r>
          </w:p>
        </w:tc>
      </w:tr>
      <w:tr>
        <w:trPr>
          <w:trHeight w:val="250" w:hRule="atLeast"/>
        </w:trPr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42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Мониторинг нормативных правовых актов, направленных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 осуществление мероприятий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сфере профилактики незаконного потребления наркотических средств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 психотропных веществ, наркомании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муниципального образования Курганинский район</w:t>
            </w:r>
          </w:p>
        </w:tc>
        <w:tc>
          <w:tcPr>
            <w:tcW w:w="340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4560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1.2. Обеспечение эффективной координации антинаркотической деятельности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381" w:hRule="atLeast"/>
        </w:trPr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42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и проведение заседаний антинаркотической комиссии муниципального образования Курганинский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заседания межведомственной рабочей группы при антинаркотической комиссии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рассмотрению случаев отравлений и смертельных передозировок от наркотических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 психоактивных веществ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Cекретарь антинаркотической  комиссии</w:t>
            </w:r>
          </w:p>
        </w:tc>
        <w:tc>
          <w:tcPr>
            <w:tcW w:w="340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согласно алгоритму межведомственного взаимодействия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534" w:hRule="atLeast"/>
        </w:trPr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1.2.2</w:t>
            </w:r>
          </w:p>
        </w:tc>
        <w:tc>
          <w:tcPr>
            <w:tcW w:w="42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Проведение анализа наркоситуации на территории муниципального образования Курганинский район. Рассмотрение анализа наркоситуации на заседаниях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антинаркотической комиссии,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с выработкой конкретных мер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по улучшению наркообстановки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351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ОМВД России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по Курганинскому району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ГБУЗ “Курганинская ЦРБ”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bookmarkStart w:id="1" w:name="__DdeLink__1176_2695304482"/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МЗ КК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Cекретарь антинаркотической  комиссии</w:t>
            </w:r>
          </w:p>
        </w:tc>
        <w:tc>
          <w:tcPr>
            <w:tcW w:w="340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385" w:hRule="atLeast"/>
        </w:trPr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42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Проведение анализа ситуации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выявленным фактам употребления новых видов потенциально опасных психоактивных веществ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ОМВД России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по Курганинскому району</w:t>
            </w:r>
          </w:p>
        </w:tc>
        <w:tc>
          <w:tcPr>
            <w:tcW w:w="340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  <w:tc>
          <w:tcPr>
            <w:tcW w:w="24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1385" w:hRule="atLeast"/>
        </w:trPr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1.2.4</w:t>
            </w:r>
          </w:p>
        </w:tc>
        <w:tc>
          <w:tcPr>
            <w:tcW w:w="42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Проведение анализа правонарушений, связанных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 незаконным оборотом наркотических средств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 психоактивных веществ среди несовершеннолетних, а также случаев вовлечения несовершеннолетних в  распитие спиртных напитков и потребление психоактивных веществ, фактов реализации спиртных напитков несовершеннолетним. Направление результатов анализа субъектам профилактики для разработки мер реагирования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ОМВД России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по Курганинскому району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Отдел по делам несовершеннолетних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администрации муниципального образования Курганинский район</w:t>
            </w:r>
          </w:p>
        </w:tc>
        <w:tc>
          <w:tcPr>
            <w:tcW w:w="340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</w:rPr>
              <w:t>ежеквартально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4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1385" w:hRule="atLeast"/>
        </w:trPr>
        <w:tc>
          <w:tcPr>
            <w:tcW w:w="9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1.2.5</w:t>
            </w:r>
          </w:p>
        </w:tc>
        <w:tc>
          <w:tcPr>
            <w:tcW w:w="420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Проведение мероприятий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 обеспечению согласованной деятельности территориальных комиссий по профилактике правонарушений в поселениях Курганинского района, направленной на оздоровление наркообстановки на территории муниципалитета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Антинаркотическая комиссия МО Курганинский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Главы Курганинского городского и сельских поселений Курганинского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340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  <w:tc>
          <w:tcPr>
            <w:tcW w:w="24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2406" w:hRule="atLeast"/>
        </w:trPr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1.2.6</w:t>
            </w:r>
          </w:p>
        </w:tc>
        <w:tc>
          <w:tcPr>
            <w:tcW w:w="42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семинаров для специалистов, обеспечивающих реализацию антинаркотической политики, в целях внедрения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 практическую деятельность современных методик профилактики наркомании</w:t>
            </w:r>
          </w:p>
        </w:tc>
        <w:tc>
          <w:tcPr>
            <w:tcW w:w="351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Управление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Отдел по делам молодежи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Отдел культуры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340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  <w:tc>
          <w:tcPr>
            <w:tcW w:w="24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4560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1.3. Совершенствование системы мониторинга наркоситуации, повышение оперативности и объективности исследований в сфере контроля за оборотом наркотиков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34" w:hRule="atLeast"/>
        </w:trPr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42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опроса жителей муниципального образования Курганинский район в рамках ежегодного социологического исследования по анкете, утвержденной Государственным антинаркотическим комитетом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Отдел по связям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общественностью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Секретарь антинаркотической комиссии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340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  <w:tc>
          <w:tcPr>
            <w:tcW w:w="24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277" w:hRule="atLeast"/>
        </w:trPr>
        <w:tc>
          <w:tcPr>
            <w:tcW w:w="14560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Профилактика и раннее выявление незаконного потребления наркотиков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560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2.1. Формирование на общих методологических основаниях системы комплексной антинаркотической профилактической деятельности</w:t>
            </w:r>
          </w:p>
        </w:tc>
      </w:tr>
      <w:tr>
        <w:trPr>
          <w:trHeight w:val="2944" w:hRule="atLeast"/>
        </w:trPr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42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Развитие инфраструктуры, форм и методов первичной профилактики незаконного потребления наркотиков, в том числе совершенствование педагогических программ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 методик профилактики противоправного поведения несовершеннолетних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 включение таких программ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 методик в электронные образовательные ресурсы, расширение практики использования универсальных педагогических методик (тренинг, проектная деятельность и другие методики)</w:t>
            </w:r>
          </w:p>
        </w:tc>
        <w:tc>
          <w:tcPr>
            <w:tcW w:w="351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Управление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Курганинский аграрно-технологический техникум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Отдел по делам молодежи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Отдел культуры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Отдел по физической культуре и спорту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340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  <w:tc>
          <w:tcPr>
            <w:tcW w:w="24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534" w:hRule="atLeast"/>
        </w:trPr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2.1.2</w:t>
            </w:r>
          </w:p>
        </w:tc>
        <w:tc>
          <w:tcPr>
            <w:tcW w:w="42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Организация и проведение социально – психологического тестирования (анкетирования)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и профилактических медицинских осмотров учащихся. Проведение анализа результатов и внесение на их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основе дополнений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и коррективов в планы воспитательной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и профилактической антинаркотической работы </w:t>
            </w:r>
          </w:p>
        </w:tc>
        <w:tc>
          <w:tcPr>
            <w:tcW w:w="351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Управление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Курганинский аграрно-технологический техникум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ГБУЗ “Курганинская ЦРБ”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МЗ КК</w:t>
            </w:r>
          </w:p>
        </w:tc>
        <w:tc>
          <w:tcPr>
            <w:tcW w:w="340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плану,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ведомственным приказам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  <w:tc>
          <w:tcPr>
            <w:tcW w:w="24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690" w:hRule="atLeast"/>
        </w:trPr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42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Подготовка и утверждение сводного плана на 2021-2022 учебный год по проведению работы по профилактике потребления психоактивных веществ среди несовершеннолетних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 молодежи (по итогам социально-психологического тестирования и медицинских осмотров обучающихся)</w:t>
            </w:r>
          </w:p>
        </w:tc>
        <w:tc>
          <w:tcPr>
            <w:tcW w:w="351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Управление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Курганинский аграрно-технологический техникум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ГБУЗ “Курганинская ЦРБ”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МЗ КК</w:t>
            </w:r>
          </w:p>
        </w:tc>
        <w:tc>
          <w:tcPr>
            <w:tcW w:w="340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до 1 сентября 2021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2.1.4</w:t>
            </w:r>
          </w:p>
        </w:tc>
        <w:tc>
          <w:tcPr>
            <w:tcW w:w="42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131313"/>
                <w:sz w:val="24"/>
              </w:rPr>
            </w:pPr>
            <w:r>
              <w:rPr>
                <w:rFonts w:cs="Times New Roman" w:ascii="Times New Roman" w:hAnsi="Times New Roman"/>
                <w:color w:val="131313"/>
                <w:sz w:val="28"/>
                <w:szCs w:val="28"/>
              </w:rPr>
              <w:t xml:space="preserve">Планирование, организация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131313"/>
                <w:sz w:val="24"/>
              </w:rPr>
            </w:pPr>
            <w:r>
              <w:rPr>
                <w:rFonts w:cs="Times New Roman" w:ascii="Times New Roman" w:hAnsi="Times New Roman"/>
                <w:color w:val="131313"/>
                <w:sz w:val="28"/>
                <w:szCs w:val="28"/>
              </w:rPr>
              <w:t xml:space="preserve">и проведение мероприятий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131313"/>
                <w:sz w:val="24"/>
              </w:rPr>
            </w:pPr>
            <w:r>
              <w:rPr>
                <w:rFonts w:cs="Times New Roman" w:ascii="Times New Roman" w:hAnsi="Times New Roman"/>
                <w:color w:val="131313"/>
                <w:sz w:val="28"/>
                <w:szCs w:val="28"/>
              </w:rPr>
              <w:t xml:space="preserve">по профилактике наркомании, алкоголизма и табакокурения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131313"/>
                <w:sz w:val="24"/>
              </w:rPr>
            </w:pPr>
            <w:r>
              <w:rPr>
                <w:rFonts w:cs="Times New Roman" w:ascii="Times New Roman" w:hAnsi="Times New Roman"/>
                <w:color w:val="131313"/>
                <w:sz w:val="28"/>
                <w:szCs w:val="28"/>
              </w:rPr>
              <w:t xml:space="preserve">на территории муниципального образования  Курганинский район. Публикация плана мероприятий в печатных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131313"/>
                <w:sz w:val="24"/>
              </w:rPr>
            </w:pPr>
            <w:r>
              <w:rPr>
                <w:rFonts w:cs="Times New Roman" w:ascii="Times New Roman" w:hAnsi="Times New Roman"/>
                <w:color w:val="131313"/>
                <w:sz w:val="28"/>
                <w:szCs w:val="28"/>
              </w:rPr>
              <w:t>и электронных СМИ района</w:t>
            </w:r>
          </w:p>
        </w:tc>
        <w:tc>
          <w:tcPr>
            <w:tcW w:w="351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Управление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Курганинский аграрно-технологический техникум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по делам молодежи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культуры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по физической культуре и спорту</w:t>
            </w:r>
          </w:p>
        </w:tc>
        <w:tc>
          <w:tcPr>
            <w:tcW w:w="340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  <w:tc>
          <w:tcPr>
            <w:tcW w:w="24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9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2.1.5</w:t>
            </w:r>
          </w:p>
        </w:tc>
        <w:tc>
          <w:tcPr>
            <w:tcW w:w="420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Организация системной профилактической работы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с обучающимися и их родителями (законными представителями)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по разъяснению правовых, медицинских и социальных последствий потребления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и незаконного оборота наркотических средств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  <w:t>и психоактивных веществ</w:t>
            </w:r>
          </w:p>
        </w:tc>
        <w:tc>
          <w:tcPr>
            <w:tcW w:w="351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Управление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по делам молодежи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культуры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по физической культуре и спорту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ОМВД России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по Курганинскому району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ГБУЗ “Курганинская ЦРБ”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МЗ КК</w:t>
            </w:r>
          </w:p>
        </w:tc>
        <w:tc>
          <w:tcPr>
            <w:tcW w:w="340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  <w:tc>
          <w:tcPr>
            <w:tcW w:w="24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3433" w:hRule="atLeast"/>
        </w:trPr>
        <w:tc>
          <w:tcPr>
            <w:tcW w:w="9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2.1.6</w:t>
            </w:r>
          </w:p>
        </w:tc>
        <w:tc>
          <w:tcPr>
            <w:tcW w:w="420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  <w:t>Участие представителей районны</w:t>
            </w:r>
            <w:r>
              <w:rPr>
                <w:rFonts w:ascii="Times New Roman" w:hAnsi="Times New Roman"/>
                <w:color w:val="131313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 СМИ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в межведомственных обучающих семинарах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по актуальному освещению  антинаркотической тематики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  <w:t>и созданию информационно-просветительских материалов, направленных на содействие реализации антинаркотической политики и формирование антинаркотического мировоззрения</w:t>
            </w:r>
          </w:p>
        </w:tc>
        <w:tc>
          <w:tcPr>
            <w:tcW w:w="351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Отдел по связям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общественностью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Районные СМИ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(по согласованию)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0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плану,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  <w:tc>
          <w:tcPr>
            <w:tcW w:w="24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14560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2.2. Создание с учетом традиционных российских духовно-нравственных и культурных ценностей условий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для формирования в обществе осознанного негативного отношения к незаконному потреблению наркотиков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1355" w:hRule="atLeast"/>
        </w:trPr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42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131313"/>
                <w:sz w:val="28"/>
                <w:szCs w:val="28"/>
              </w:rPr>
              <w:t>Организация работы передвижного консультативно-методического пункта «Маршрут безопасности»</w:t>
            </w:r>
          </w:p>
        </w:tc>
        <w:tc>
          <w:tcPr>
            <w:tcW w:w="351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Курганинский аграрно-технологический техникум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по делам молодежи</w:t>
            </w:r>
          </w:p>
        </w:tc>
        <w:tc>
          <w:tcPr>
            <w:tcW w:w="340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  <w:tc>
          <w:tcPr>
            <w:tcW w:w="24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1581" w:hRule="atLeast"/>
        </w:trPr>
        <w:tc>
          <w:tcPr>
            <w:tcW w:w="9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4201" w:type="dxa"/>
            <w:tcBorders>
              <w:top w:val="nil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Организация и проведение комплекса мероприятий 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  <w:t>по профилактике наркомании, алкоголизма и табакокурения, приуроченных:</w:t>
            </w:r>
          </w:p>
          <w:p>
            <w:pPr>
              <w:pStyle w:val="Style18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- ко Всемирному дню борьбы </w:t>
            </w:r>
          </w:p>
          <w:p>
            <w:pPr>
              <w:pStyle w:val="Style18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  <w:t>с наркоманией;</w:t>
            </w:r>
          </w:p>
          <w:p>
            <w:pPr>
              <w:pStyle w:val="Style18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  <w:t>- ко Всемирному дню здоровья;</w:t>
            </w:r>
          </w:p>
          <w:p>
            <w:pPr>
              <w:pStyle w:val="Style18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  <w:t>- ко Всемирному дню без табака;</w:t>
            </w:r>
          </w:p>
          <w:p>
            <w:pPr>
              <w:pStyle w:val="Style18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  <w:t>- к Международному дню трезвости;</w:t>
            </w:r>
          </w:p>
          <w:p>
            <w:pPr>
              <w:pStyle w:val="Style18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  <w:t>- к Международному дню отказа от курения;</w:t>
            </w:r>
          </w:p>
          <w:p>
            <w:pPr>
              <w:pStyle w:val="Style18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-ко Всемирному дню борьбы 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  <w:t>со СПИДом</w:t>
            </w:r>
          </w:p>
        </w:tc>
        <w:tc>
          <w:tcPr>
            <w:tcW w:w="351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Управление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по делам молодежи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культуры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по физической культуре и спорту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ОМВД России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по Курганинскому району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ГБУЗ “Курганинская ЦРБ”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МЗ КК</w:t>
            </w:r>
          </w:p>
        </w:tc>
        <w:tc>
          <w:tcPr>
            <w:tcW w:w="340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4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2265" w:hRule="atLeast"/>
        </w:trPr>
        <w:tc>
          <w:tcPr>
            <w:tcW w:w="9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4201" w:type="dxa"/>
            <w:tcBorders>
              <w:top w:val="nil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Проведение месячника антинаркотической направленности 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и популяризации здорового образа жизни, посвященного  Международному дню борьбы 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  <w:t>с наркоманией  и наркобизнесом</w:t>
            </w:r>
          </w:p>
        </w:tc>
        <w:tc>
          <w:tcPr>
            <w:tcW w:w="351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Управление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по делам молодежи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культуры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по физической культуре и спорту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Секретарь антинаркотической комиссии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ОМВД России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по Курганинскому району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ГБУЗ “Курганинская ЦРБ”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МЗ КК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Курганинский аграрно-технологический техникум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Главы Курганинского городского и сельских поселений Курганинского района</w:t>
            </w:r>
          </w:p>
        </w:tc>
        <w:tc>
          <w:tcPr>
            <w:tcW w:w="340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2021 года</w:t>
            </w:r>
          </w:p>
        </w:tc>
        <w:tc>
          <w:tcPr>
            <w:tcW w:w="24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10,0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(финансирование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рамках муниципальной программы муниципального образования Курганинский район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«Развитие культуры» на 2018-2023 годы»)</w:t>
            </w:r>
          </w:p>
        </w:tc>
      </w:tr>
      <w:tr>
        <w:trPr>
          <w:trHeight w:val="2625" w:hRule="atLeast"/>
        </w:trPr>
        <w:tc>
          <w:tcPr>
            <w:tcW w:w="9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420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Участие в профилактических антинаркотических акциях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  <w:t>и мероприятиях: «Сообщи, где торгуют смертью», «Дети России», «Подросток», «Призывник», «Уклонист», «Набат» и др.</w:t>
            </w:r>
          </w:p>
        </w:tc>
        <w:tc>
          <w:tcPr>
            <w:tcW w:w="351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Управление образования;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Курганинский аграрно-технологический техникум;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по делам молодежи;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культуры;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по физической культуре и спорту;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по делам несовершеннолетних;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Секретарь антинаркотической комиссии;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ОМВД России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по Курганинскому району;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ГБУЗ “Курганинская ЦРБ”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МЗ КК;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Главы Курганинского городского и сельских поселений Курганинского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Курганинское РКО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0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4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2625" w:hRule="atLeast"/>
        </w:trPr>
        <w:tc>
          <w:tcPr>
            <w:tcW w:w="9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420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Организация показов фильмов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  <w:t>и видеороликов антинаркотической направленности, рекомендованных краевыми ведомствами в рамках акции «Кино против наркотиков»</w:t>
            </w:r>
          </w:p>
        </w:tc>
        <w:tc>
          <w:tcPr>
            <w:tcW w:w="351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Управление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по делам молодежи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культуры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по физической культуре и спорту</w:t>
            </w:r>
          </w:p>
        </w:tc>
        <w:tc>
          <w:tcPr>
            <w:tcW w:w="340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4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2625" w:hRule="atLeast"/>
        </w:trPr>
        <w:tc>
          <w:tcPr>
            <w:tcW w:w="9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2.2.6</w:t>
            </w:r>
          </w:p>
        </w:tc>
        <w:tc>
          <w:tcPr>
            <w:tcW w:w="4201" w:type="dxa"/>
            <w:tcBorders>
              <w:top w:val="nil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Участие в фестивале подростково-молодёжных объединений «Нам жить 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в России», проводимом с целью привлечения несовершенно-летних, в том числе находящихся в социально опасном положении и трудной жизненной ситуации, к занятиям в кружках и секциях 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культуры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40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июль-сентябрь </w:t>
            </w:r>
          </w:p>
        </w:tc>
        <w:tc>
          <w:tcPr>
            <w:tcW w:w="24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2625" w:hRule="atLeast"/>
        </w:trPr>
        <w:tc>
          <w:tcPr>
            <w:tcW w:w="9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2.2.7</w:t>
            </w:r>
          </w:p>
        </w:tc>
        <w:tc>
          <w:tcPr>
            <w:tcW w:w="4201" w:type="dxa"/>
            <w:tcBorders>
              <w:top w:val="nil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Участие в краевом конкурсе клубных учреждений на лучшую постановку работы 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по сокращению потребления наркотиков, привлечению несовершеннолетних, в том числе находящихся в социально опасном положении и (или) иной трудной жизненной ситуации, к занятиям в клубах, способствующим их приобщению к ценностям отечественной и мировой культуры </w:t>
            </w:r>
          </w:p>
        </w:tc>
        <w:tc>
          <w:tcPr>
            <w:tcW w:w="351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культуры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40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4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2625" w:hRule="atLeast"/>
        </w:trPr>
        <w:tc>
          <w:tcPr>
            <w:tcW w:w="9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2.2.8</w:t>
            </w:r>
          </w:p>
        </w:tc>
        <w:tc>
          <w:tcPr>
            <w:tcW w:w="420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Участие во Всероссийском конкурсе социальной рекламы антинаркотической направленности и пропаганды здорового образа жизни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  <w:t>«Спасем жизнь вместе!»</w:t>
            </w:r>
          </w:p>
        </w:tc>
        <w:tc>
          <w:tcPr>
            <w:tcW w:w="351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ОМВД России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по Курганинскому району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Управление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Курганинский аграрно-технологический техникум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по делам молодежи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культуры</w:t>
            </w:r>
          </w:p>
        </w:tc>
        <w:tc>
          <w:tcPr>
            <w:tcW w:w="340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1018" w:hRule="atLeast"/>
        </w:trPr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2.2.9</w:t>
            </w:r>
          </w:p>
        </w:tc>
        <w:tc>
          <w:tcPr>
            <w:tcW w:w="42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работы антинаркотического волонтерского движения</w:t>
            </w:r>
          </w:p>
        </w:tc>
        <w:tc>
          <w:tcPr>
            <w:tcW w:w="351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по делам молодежи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Курганинский аграрно-технологический техникум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0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  <w:tc>
          <w:tcPr>
            <w:tcW w:w="24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1385" w:hRule="atLeast"/>
        </w:trPr>
        <w:tc>
          <w:tcPr>
            <w:tcW w:w="9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2.2.10</w:t>
            </w:r>
          </w:p>
        </w:tc>
        <w:tc>
          <w:tcPr>
            <w:tcW w:w="420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  <w:t>Реализация молодежного антинаркотического проекта «Здоровый образ жизни»</w:t>
            </w:r>
          </w:p>
        </w:tc>
        <w:tc>
          <w:tcPr>
            <w:tcW w:w="351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по делам молодежи</w:t>
            </w:r>
          </w:p>
        </w:tc>
        <w:tc>
          <w:tcPr>
            <w:tcW w:w="340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30,0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(финансирование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рамках муниципальной программы муниципального образования Курганинский район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«Молодежь Курганинского района»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 2018-2023 годы»)</w:t>
            </w:r>
          </w:p>
        </w:tc>
      </w:tr>
      <w:tr>
        <w:trPr>
          <w:trHeight w:val="1609" w:hRule="atLeast"/>
        </w:trPr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2.2.11</w:t>
            </w:r>
          </w:p>
        </w:tc>
        <w:tc>
          <w:tcPr>
            <w:tcW w:w="42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Создание информационного антинаркотического поля путем проведения антинаркотической пропаганды средствами массовой информации, направленного на повышение уровня осведомленности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граждан, в первую очередь несовершеннолетних и их</w:t>
            </w: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родителей (законных представителей), о рисках, связанных с незаконным</w:t>
            </w: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потреблением наркотиков,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 последствиях такого потребления </w:t>
            </w:r>
          </w:p>
        </w:tc>
        <w:tc>
          <w:tcPr>
            <w:tcW w:w="351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Отдел по связям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с общественностью;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ОМВД России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по Курганинскому району;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ГБУЗ “Курганинская ЦРБ”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МЗ КК;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секретарь антинаркотической комиссии</w:t>
            </w:r>
          </w:p>
        </w:tc>
        <w:tc>
          <w:tcPr>
            <w:tcW w:w="340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  <w:tc>
          <w:tcPr>
            <w:tcW w:w="24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1609" w:hRule="atLeast"/>
        </w:trPr>
        <w:tc>
          <w:tcPr>
            <w:tcW w:w="9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2.2.12</w:t>
            </w:r>
          </w:p>
        </w:tc>
        <w:tc>
          <w:tcPr>
            <w:tcW w:w="420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Разработка, изготовление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и распространение раздаточных материалов, направленных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на профилактику вредных привычек, пропаганду здорового образа жизни среди несовершеннолетних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  <w:t>и молодежи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/>
                <w:color w:val="131313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Управление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по делам молодежи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культуры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по физической культуре и спорту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340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bookmarkStart w:id="2" w:name="__DdeLink__2831_3561626538"/>
            <w:bookmarkEnd w:id="2"/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bookmarkStart w:id="3" w:name="__DdeLink__2831_35616265381"/>
            <w:bookmarkStart w:id="4" w:name="__DdeLink__2831_35616265381"/>
            <w:bookmarkEnd w:id="4"/>
          </w:p>
        </w:tc>
        <w:tc>
          <w:tcPr>
            <w:tcW w:w="24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25,0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(финансирование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рамках муниципальной программы муниципального образования Курганинский район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«Развитие физической культуры и спорта»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 2018-2023 годы»)</w:t>
            </w:r>
          </w:p>
        </w:tc>
      </w:tr>
      <w:tr>
        <w:trPr>
          <w:trHeight w:val="1609" w:hRule="atLeast"/>
        </w:trPr>
        <w:tc>
          <w:tcPr>
            <w:tcW w:w="9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2.2.13</w:t>
            </w:r>
          </w:p>
        </w:tc>
        <w:tc>
          <w:tcPr>
            <w:tcW w:w="420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Проведение мероприятий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духовно-нравственному воспитанию в образовательных организациях, формирующему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 обучающихся устойчивое неприятие незаконного потребления наркотиков</w:t>
            </w:r>
          </w:p>
        </w:tc>
        <w:tc>
          <w:tcPr>
            <w:tcW w:w="351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Управление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Курганинский аграрно-технологический техникум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по делам молодежи</w:t>
            </w:r>
          </w:p>
        </w:tc>
        <w:tc>
          <w:tcPr>
            <w:tcW w:w="340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  <w:tc>
          <w:tcPr>
            <w:tcW w:w="24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4560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Сокращение числа лиц, у которых диагностированы наркомания или пагубное (с негативными последствиями) потребление наркотиков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560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3.1. Повышение эффективности функционирования наркологической службы, предупреждение случаев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незаконного лечения больных наркоманией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42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Организация контроля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назначением и применением наркотических анальгетиков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ГБУЗ “Курганинская ЦРБ”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МЗ КК</w:t>
            </w:r>
          </w:p>
        </w:tc>
        <w:tc>
          <w:tcPr>
            <w:tcW w:w="340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  <w:tc>
          <w:tcPr>
            <w:tcW w:w="24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2824" w:hRule="atLeast"/>
        </w:trPr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42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Проведение мониторинга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 своевременного обмена информацией о случаях отравления и смертности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жителей Курганинского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результате незаконного потребления наркотиков для принятия оперативных мер реагирования</w:t>
            </w:r>
          </w:p>
        </w:tc>
        <w:tc>
          <w:tcPr>
            <w:tcW w:w="351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ГБУЗ “Курганинская ЦРБ”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МЗ КК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ОМВД России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по Курганинскому району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Управление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40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  <w:tc>
          <w:tcPr>
            <w:tcW w:w="24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3.1.3</w:t>
            </w:r>
          </w:p>
        </w:tc>
        <w:tc>
          <w:tcPr>
            <w:tcW w:w="42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Проведение мероприятий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профилактике и диагностике незаконного потребления наркотиков и наркомании,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 также лечению и медицинской реабилитации больных наркоманией, в том числе обеспечение взаимодействия медицинских организаций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 организациями, осуществляющими мероприятия по социальной реабилитации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 ресоциализации больных наркоманией</w:t>
            </w:r>
          </w:p>
        </w:tc>
        <w:tc>
          <w:tcPr>
            <w:tcW w:w="351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ГБУЗ “Курганинская ЦРБ”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МЗ КК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340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4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4560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3.2. Повышение доступности для наркопотребителей профилактики, диагностики и лечения инфекционных заболеваний (ВИЧ-инфекции, вирусных гепатитов, туберкулеза, инфекций, передающихся половым путем)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42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Реализация программ профилактики социально значимых инфекционных заболеваний среди наркопотребителей</w:t>
            </w:r>
          </w:p>
        </w:tc>
        <w:tc>
          <w:tcPr>
            <w:tcW w:w="351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ГБУЗ “Курганинская ЦРБ”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МЗ КК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340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4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4560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3.3. Повышение доступности социальной реабилитации и ресоциализации для наркопотребителей, включая лиц, освободившихся из мест лишения свободы, лиц без определенного места жительства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3.3.1</w:t>
            </w:r>
          </w:p>
        </w:tc>
        <w:tc>
          <w:tcPr>
            <w:tcW w:w="42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Организация профессиональной ориентации и временного трудоустройства лиц, освобождаемых из учреждений исполнения наказания и граждан, прошедших курс лечения и реабилитации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наркомании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 (или) алкоголизма</w:t>
            </w:r>
          </w:p>
        </w:tc>
        <w:tc>
          <w:tcPr>
            <w:tcW w:w="351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ГБУЗ “Курганинская ЦРБ”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МЗ КК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КУ КК “Центр занятости населения”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Курганинского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(по согласованию)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Филиал по Курганинскому району ФКУ УИИ УФСИН России по Краснодарскому краю  (по согласованию)</w:t>
            </w:r>
          </w:p>
        </w:tc>
        <w:tc>
          <w:tcPr>
            <w:tcW w:w="340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4560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3.4. Совершенствование правового механизма побуждения потребителей к прохождению по решению суда лечения наркотической зависимости, медицинской и социальной реабилитации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3.4.1</w:t>
            </w:r>
          </w:p>
        </w:tc>
        <w:tc>
          <w:tcPr>
            <w:tcW w:w="42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Организация адресной работы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 лицами, на которых судом возложена обязанность пройти диагностику, лечение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накомании и медико-социальную реабилитацию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связи с потреблением ими наркотических веществ, с целью побуждения их к исполнению возложенных судом обязанностей, в том числе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 использованием потенциала территориальных комиссий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профилактике правонарушений</w:t>
            </w:r>
          </w:p>
        </w:tc>
        <w:tc>
          <w:tcPr>
            <w:tcW w:w="351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ГБУЗ “Курганинская ЦРБ”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МЗ КК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ОМВД России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по Курганинскому району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Главы Курганинского городского и сельских поселений Курганинского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340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4560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Сокращение количества преступлений и правонарушений, связанных с незаконным оборотом наркотиков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560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4.1. Уничтожение инфраструктуры незаконного производства, транспортировки и распространения наркотиков, существенное сокращение сырьевой базы незаконного производства наркотиков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101" w:hRule="atLeast"/>
        </w:trPr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4.1.1</w:t>
            </w:r>
          </w:p>
        </w:tc>
        <w:tc>
          <w:tcPr>
            <w:tcW w:w="42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Проведение мероприятий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пресечению незаконного оборота наркотиков в местах проведения культурно-досуговых мероприятий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ОМВД России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по Курганинскому району</w:t>
            </w:r>
          </w:p>
        </w:tc>
        <w:tc>
          <w:tcPr>
            <w:tcW w:w="340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1810" w:hRule="atLeast"/>
        </w:trPr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4.1.2</w:t>
            </w:r>
          </w:p>
        </w:tc>
        <w:tc>
          <w:tcPr>
            <w:tcW w:w="42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Проведение мероприятий, направленных на выявление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 пресечение функционирования в сети «Интернет» ресурсов, используемых для пропаганды незаконных потребления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 распространения наркотиков, направление информации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Роскомнадзор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ОМВД России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по Курганинскому району;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Отдел по делам молодежи</w:t>
            </w:r>
          </w:p>
        </w:tc>
        <w:tc>
          <w:tcPr>
            <w:tcW w:w="340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bookmarkStart w:id="5" w:name="__DdeLink__1418_4131278425"/>
            <w:bookmarkEnd w:id="5"/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bookmarkStart w:id="6" w:name="__DdeLink__1418_41312784251"/>
            <w:bookmarkEnd w:id="6"/>
          </w:p>
        </w:tc>
        <w:tc>
          <w:tcPr>
            <w:tcW w:w="24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1810" w:hRule="atLeast"/>
        </w:trPr>
        <w:tc>
          <w:tcPr>
            <w:tcW w:w="9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4.1.3</w:t>
            </w:r>
          </w:p>
        </w:tc>
        <w:tc>
          <w:tcPr>
            <w:tcW w:w="420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работы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выявлению и устранению надписей пронаркотического содержания, в том числе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 рамках в рамках акций «Кубань без наркотрафарета», «Чистый район - без наркотиков»</w:t>
            </w:r>
          </w:p>
        </w:tc>
        <w:tc>
          <w:tcPr>
            <w:tcW w:w="351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ОМВД России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по Курганинскому району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Отдел по делам молодежи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Молодежное волонтерское антинаркотическое движение</w:t>
            </w:r>
          </w:p>
        </w:tc>
        <w:tc>
          <w:tcPr>
            <w:tcW w:w="340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1836" w:hRule="atLeast"/>
        </w:trPr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4.1.4</w:t>
            </w:r>
          </w:p>
        </w:tc>
        <w:tc>
          <w:tcPr>
            <w:tcW w:w="42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мероприятий, направленных на выявление незаконных посевов и очагов произрастания дикорастущих наркосодержащих растений, фактов их незаконного культивирования, а также методов уничтожения дикорастущих наркосодержащих растений в рамках  межведомственной операции «Мак»</w:t>
            </w:r>
          </w:p>
        </w:tc>
        <w:tc>
          <w:tcPr>
            <w:tcW w:w="351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ОМВД России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по Курганинскому району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Курганинское РКО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Главы Курганинского городского и сельских поселений Курганинского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340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май-октябрь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  <w:tc>
          <w:tcPr>
            <w:tcW w:w="24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4560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4.2. Проведение мероприятий пограничного и таможенного контроля,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связанных с противодействием незаконному обороту наркотиков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92" w:hRule="atLeast"/>
        </w:trPr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4.2.1</w:t>
            </w:r>
          </w:p>
        </w:tc>
        <w:tc>
          <w:tcPr>
            <w:tcW w:w="42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Проведение мероприятий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противодействию незаконному обороту наркотиков с учетом изменения маршрутов наркотрафика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 образования межрегиональных организованных групп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 преступных сообществ (преступных организаций)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ОМВД России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по Курганинскому району</w:t>
            </w:r>
          </w:p>
        </w:tc>
        <w:tc>
          <w:tcPr>
            <w:tcW w:w="340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  <w:tc>
          <w:tcPr>
            <w:tcW w:w="24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4.2.2</w:t>
            </w:r>
          </w:p>
        </w:tc>
        <w:tc>
          <w:tcPr>
            <w:tcW w:w="42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Проведение оперативно-розыскных мероприятий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по выявлению и пресечению каналов международного наркотрафика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51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ОМВД России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по Курганинскому району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40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  <w:tc>
          <w:tcPr>
            <w:tcW w:w="24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4560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4.3. Противодействие легализации (отмыванию) доходов, полученных в результате незаконного оборота наркотиков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4.3.1</w:t>
            </w:r>
          </w:p>
        </w:tc>
        <w:tc>
          <w:tcPr>
            <w:tcW w:w="42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Проведение оперативно-розыскных мероприятий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выявлению, предупреждению и пресечению фактов легализации доходов, полученных в результате незаконного оборота наркотиков</w:t>
            </w:r>
          </w:p>
        </w:tc>
        <w:tc>
          <w:tcPr>
            <w:tcW w:w="351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ОМВД России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по Курганинскому району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0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  <w:tc>
          <w:tcPr>
            <w:tcW w:w="24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4560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4.4. Противодействие организованной преступности, связанной с незаконным оборотом наркотиков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4.4.1</w:t>
            </w:r>
          </w:p>
        </w:tc>
        <w:tc>
          <w:tcPr>
            <w:tcW w:w="42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Проведение оперативно-розыскных мероприятий по выявлению, предупреждению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 пресечению преступлений, связанных с незаконным оборотом наркотиков, совершаемых организованными группами и преступными сообществами (преступными организациями)</w:t>
            </w:r>
          </w:p>
        </w:tc>
        <w:tc>
          <w:tcPr>
            <w:tcW w:w="351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ОМВД России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по Курганинскому району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0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  <w:tc>
          <w:tcPr>
            <w:tcW w:w="24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4.4.2</w:t>
            </w:r>
          </w:p>
        </w:tc>
        <w:tc>
          <w:tcPr>
            <w:tcW w:w="42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Проведение оперативно-розыскных мероприятий по выявлению, предупреждению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 пресечению преступлений, связанных с незаконным оборотом наркотиков и совершаемых с использованием современных информационных технологий, в том числе организованными группами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 преступными сообществами (преступными организациями)</w:t>
            </w:r>
          </w:p>
        </w:tc>
        <w:tc>
          <w:tcPr>
            <w:tcW w:w="351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ОМВД России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по Курганинскому району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0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bookmarkStart w:id="7" w:name="__DdeLink__3105_2695304482112111"/>
            <w:bookmarkStart w:id="8" w:name="__DdeLink__3105_2695304482112111"/>
            <w:bookmarkEnd w:id="8"/>
          </w:p>
        </w:tc>
        <w:tc>
          <w:tcPr>
            <w:tcW w:w="24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3. Механизм контроля за реализацией Плана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Контроль  за   реализацией   мероприятий   Плана осуществляют руководители служб и ведомств, ответственных за исполнение мероприятий. Контроль за своевременным предоставлением информации председателю антинаркотической комиссии о проделанной работе осуществляет секретарь муниципальной антинаркотической комиссии.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 целью осуществления контроля за исполнением мероприятий Плана  ответственным исполнителям необходимо: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срок до 1 декабря 2021 года, а затем ежегодно, до 2030 года, направлять в</w:t>
      </w:r>
      <w:bookmarkStart w:id="9" w:name="__DdeLink__2185_1348742397"/>
      <w:r>
        <w:rPr>
          <w:rFonts w:cs="Times New Roman" w:ascii="Times New Roman" w:hAnsi="Times New Roman"/>
          <w:sz w:val="28"/>
          <w:szCs w:val="28"/>
        </w:rPr>
        <w:t xml:space="preserve"> антинаркотическую комиссию муниципального образования Курганинский район</w:t>
      </w:r>
      <w:bookmarkEnd w:id="9"/>
      <w:r>
        <w:rPr>
          <w:rFonts w:cs="Times New Roman" w:ascii="Times New Roman" w:hAnsi="Times New Roman"/>
          <w:sz w:val="28"/>
          <w:szCs w:val="28"/>
        </w:rPr>
        <w:t xml:space="preserve"> перечень планируемых мероприятий, направленных на исполнение мероприятий Стратегии на следующий год;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срок до 30 декабря 2021 года, а затем ежегодно </w:t>
      </w:r>
      <w:bookmarkStart w:id="10" w:name="__DdeLink__1305_884711458"/>
      <w:r>
        <w:rPr>
          <w:rFonts w:cs="Times New Roman" w:ascii="Times New Roman" w:hAnsi="Times New Roman"/>
          <w:sz w:val="28"/>
          <w:szCs w:val="28"/>
        </w:rPr>
        <w:t xml:space="preserve">антинаркотической комиссией муниципального образования Курганинский район направляется </w:t>
      </w:r>
      <w:bookmarkStart w:id="11" w:name="__DdeLink__1543_2853615016"/>
      <w:r>
        <w:rPr>
          <w:rFonts w:cs="Times New Roman" w:ascii="Times New Roman" w:hAnsi="Times New Roman"/>
          <w:sz w:val="28"/>
          <w:szCs w:val="28"/>
        </w:rPr>
        <w:t>в департамент по делам казачества, военным вопросам и работе с допризывной молодежью Краснодарского края</w:t>
      </w:r>
      <w:bookmarkEnd w:id="11"/>
      <w:r>
        <w:rPr>
          <w:rFonts w:cs="Times New Roman" w:ascii="Times New Roman" w:hAnsi="Times New Roman"/>
          <w:sz w:val="28"/>
          <w:szCs w:val="28"/>
        </w:rPr>
        <w:t xml:space="preserve"> утвержденный План мероприятий  по реализации Стратегии;</w:t>
      </w:r>
      <w:bookmarkEnd w:id="10"/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срок до 15 января 2022 года, а затем ежегодно, до 2031 года, направлять в антинаркотическую комиссию муниципального образования Курганинский район отчеты о проведенных мероприятиях Плана </w:t>
      </w:r>
      <w:r>
        <w:rPr>
          <w:rFonts w:cs="Times New Roman" w:ascii="Times New Roman" w:hAnsi="Times New Roman"/>
          <w:sz w:val="28"/>
          <w:szCs w:val="28"/>
        </w:rPr>
        <w:t>реализации Стратегии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срок до 20 января 2022 года, а затем ежегодно до 2031 года антинаркотической комиссией муниципального образования  Курганинский  район   направляется  в департамент по делам казачества, военным вопросам и работе с допризывной молодежью Краснодарского края  отчет о проведенных мероприятиях Плана. 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Оценка результатов реализации Плана мероприятий ежегодно заслушивается на заседании антинаркотической комиссии муниципального образования Курганинский район.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План на основании решений краевой и муниципальной антинаркотических комиссий  могут вноситься изменения в части изменения приоритетного направления, задач, мероприятий, объемов финансирования и исполнителей мероприятий, а также ожидаемых результатов реализации Плана с учетом изменения наркообстановки на территории муниципального образования Курганинский район.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4. Ожидаемые результаты реализации Плана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Ожидаемыми результатами реализации Плана приоритетных направлений реализации Стратегии государственной  антинаркотической  политики Российской Федерации на территории муниципального образования Курганинский район на период до 2030 года (по сравнению с 2019 годом) являются следующие показатели (таблица 2).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Таблица 2</w:t>
      </w:r>
    </w:p>
    <w:tbl>
      <w:tblPr>
        <w:tblStyle w:val="a3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96"/>
        <w:gridCol w:w="3261"/>
        <w:gridCol w:w="3117"/>
        <w:gridCol w:w="2694"/>
        <w:gridCol w:w="1559"/>
        <w:gridCol w:w="2232"/>
      </w:tblGrid>
      <w:tr>
        <w:trPr/>
        <w:tc>
          <w:tcPr>
            <w:tcW w:w="1696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 реализации мероприятий</w:t>
            </w:r>
          </w:p>
        </w:tc>
        <w:tc>
          <w:tcPr>
            <w:tcW w:w="12863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Вовлеченность населения в незаконный оборот наркотиков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веществах, на 100 тыс. человек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Криминогенность наркомании (соотношение количества наркопотребителей, привлеченных к уголовной ответственности,                         и наркопотребителей, привлеченных                           к административной ответственности                      за потребление наркотиков,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100 тыс. человек)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случаев отравления наркотиками, в том числе среди несовершеннолетних                       (на 100 тыс. человек)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случаев смерти в результате потребления наркотиков (на 100 тыс. человек)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Общая оценка наркоситуации                          на территории Краснодарского края (по данным системы мониторинга наркоситуации)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69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169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112,7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3,86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напряженная</w:t>
            </w:r>
          </w:p>
        </w:tc>
      </w:tr>
      <w:tr>
        <w:trPr/>
        <w:tc>
          <w:tcPr>
            <w:tcW w:w="169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82,6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более  3,7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более 1,0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напряженная</w:t>
            </w:r>
          </w:p>
        </w:tc>
      </w:tr>
      <w:tr>
        <w:trPr/>
        <w:tc>
          <w:tcPr>
            <w:tcW w:w="169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111,4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более 3,7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более 1,0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напряженная</w:t>
            </w:r>
          </w:p>
        </w:tc>
      </w:tr>
      <w:tr>
        <w:trPr/>
        <w:tc>
          <w:tcPr>
            <w:tcW w:w="169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81,4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более 3,7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более 1,0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напряженная</w:t>
            </w:r>
          </w:p>
        </w:tc>
      </w:tr>
      <w:tr>
        <w:trPr/>
        <w:tc>
          <w:tcPr>
            <w:tcW w:w="169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110, 4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80,2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более 3,7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более,0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напряженная</w:t>
            </w:r>
          </w:p>
        </w:tc>
      </w:tr>
      <w:tr>
        <w:trPr/>
        <w:tc>
          <w:tcPr>
            <w:tcW w:w="169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</w:tr>
      <w:tr>
        <w:trPr/>
        <w:tc>
          <w:tcPr>
            <w:tcW w:w="169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69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109,0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69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108,3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69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1" w:hRule="atLeast"/>
        </w:trPr>
        <w:tc>
          <w:tcPr>
            <w:tcW w:w="169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14559" w:type="dxa"/>
            <w:gridSpan w:val="6"/>
            <w:tcBorders/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-113"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*В связи с постоянным появлением новых видов психоактивных веществ показатели требуют корректировки в 2024 году на плановый период 2025 – 2030 годов в соответствии с развитием наркообстановки.</w:t>
            </w:r>
          </w:p>
        </w:tc>
      </w:tr>
    </w:tbl>
    <w:p>
      <w:pPr>
        <w:pStyle w:val="ListParagraph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Заместитель главы муниципального 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образования Курганинский район,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заместитель председателя антинаркотической                                                                                                            Д.В. Шунин</w:t>
      </w:r>
    </w:p>
    <w:sectPr>
      <w:headerReference w:type="default" r:id="rId2"/>
      <w:type w:val="nextPage"/>
      <w:pgSz w:orient="landscape" w:w="16838" w:h="11906"/>
      <w:pgMar w:left="1134" w:right="1134" w:header="709" w:top="1701" w:footer="0" w:bottom="56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3">
              <wp:simplePos x="0" y="0"/>
              <wp:positionH relativeFrom="rightMargin">
                <wp:posOffset>-294640</wp:posOffset>
              </wp:positionH>
              <wp:positionV relativeFrom="page">
                <wp:posOffset>3333750</wp:posOffset>
              </wp:positionV>
              <wp:extent cx="860425" cy="913765"/>
              <wp:effectExtent l="0" t="0" r="5715" b="9525"/>
              <wp:wrapNone/>
              <wp:docPr id="1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9680" cy="91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Margins)"/>
                              <w:docPartUnique w:val="true"/>
                            </w:docPartObj>
                            <w:id w:val="795384300"/>
                          </w:sdtPr>
                          <w:sdtContent>
                            <w:p>
                              <w:pPr>
                                <w:pStyle w:val="Style25"/>
                                <w:spacing w:before="0" w:after="16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eastAsia="" w:cs="Times New Roman"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  <w:rFonts w:eastAsia="" w:cs="Times New Roman" w:ascii="Times New Roman" w:hAnsi="Times New Roman"/>
                                </w:rPr>
                                <w:instrText> PAGE </w:instrText>
                              </w:r>
                              <w:r>
                                <w:rPr>
                                  <w:sz w:val="28"/>
                                  <w:szCs w:val="28"/>
                                  <w:rFonts w:eastAsia="" w:cs="Times New Roman" w:ascii="Times New Roman" w:hAnsi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rFonts w:eastAsia="" w:cs="Times New Roman" w:ascii="Times New Roman" w:hAnsi="Times New Roman"/>
                                </w:rPr>
                                <w:t>20</w:t>
                              </w:r>
                              <w:r>
                                <w:rPr>
                                  <w:sz w:val="28"/>
                                  <w:szCs w:val="28"/>
                                  <w:rFonts w:eastAsia="" w:cs="Times New Roman" w:ascii="Times New Roman" w:hAnsi="Times New Roma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vert="vert" rot="5400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рямоугольник 3" fillcolor="white" stroked="f" style="position:absolute;margin-left:-23.2pt;margin-top:262.5pt;width:67.65pt;height:71.85pt;mso-position-horizontal-relative:page;mso-position-vertic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sdt>
                    <w:sdtPr>
                      <w:docPartObj>
                        <w:docPartGallery w:val="Page Numbers (Margins)"/>
                        <w:docPartUnique w:val="true"/>
                      </w:docPartObj>
                      <w:id w:val="904195854"/>
                    </w:sdtPr>
                    <w:sdtContent>
                      <w:p>
                        <w:pPr>
                          <w:pStyle w:val="Style25"/>
                          <w:spacing w:before="0" w:after="16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eastAsia="" w:cs="Times New Roman" w:ascii="Times New Roman" w:hAnsi="Times New Roman"/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  <w:rFonts w:eastAsia="" w:cs="Times New Roman" w:ascii="Times New Roman" w:hAnsi="Times New Roman"/>
                          </w:rPr>
                          <w:instrText> PAGE </w:instrText>
                        </w:r>
                        <w:r>
                          <w:rPr>
                            <w:sz w:val="28"/>
                            <w:szCs w:val="28"/>
                            <w:rFonts w:eastAsia="" w:cs="Times New Roman" w:ascii="Times New Roman" w:hAnsi="Times New Roman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rFonts w:eastAsia="" w:cs="Times New Roman" w:ascii="Times New Roman" w:hAnsi="Times New Roman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  <w:rFonts w:eastAsia="" w:cs="Times New Roman" w:ascii="Times New Roman" w:hAnsi="Times New Roman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0acd"/>
    <w:pPr>
      <w:widowControl/>
      <w:bidi w:val="0"/>
      <w:spacing w:lineRule="auto" w:line="259" w:before="0" w:after="16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811f46"/>
    <w:rPr>
      <w:rFonts w:eastAsia="" w:eastAsiaTheme="minorEastAsia"/>
      <w:lang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811f46"/>
    <w:rPr>
      <w:rFonts w:eastAsia="" w:eastAsiaTheme="minorEastAsia"/>
      <w:lang w:eastAsia="ru-RU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fe021f"/>
    <w:rPr>
      <w:rFonts w:ascii="Segoe UI" w:hAnsi="Segoe UI" w:eastAsia="" w:cs="Segoe UI" w:eastAsiaTheme="minorEastAsia"/>
      <w:sz w:val="18"/>
      <w:szCs w:val="18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ejaVu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ejaVu San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811f4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811f4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bd066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fe02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5ae"/>
    <w:pPr>
      <w:spacing w:before="0" w:after="160"/>
      <w:ind w:left="720" w:hanging="0"/>
      <w:contextualSpacing/>
    </w:pPr>
    <w:rPr/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20ac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E3A70-99BC-4F14-B078-B78EEFDF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LibreOffice/6.3.6.2$Linux_X86_64 LibreOffice_project/30$Build-2</Application>
  <Pages>23</Pages>
  <Words>3153</Words>
  <Characters>23409</Characters>
  <CharactersWithSpaces>27627</CharactersWithSpaces>
  <Paragraphs>540</Paragraphs>
  <Company>Органы государственной власти Краснодарского края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2020-12-16T14:20:00Z</dcterms:created>
  <dc:creator>Захаревич Елена Владимировна</dc:creator>
  <dc:description/>
  <dc:language>ru-RU</dc:language>
  <cp:lastModifiedBy/>
  <cp:lastPrinted>2020-12-30T09:01:04Z</cp:lastPrinted>
  <dcterms:modified xsi:type="dcterms:W3CDTF">2020-12-30T09:01:47Z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Органы государственной власти Краснодарского края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